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96DE89" w14:textId="1AA55220" w:rsidR="009E0A8D" w:rsidRDefault="009E0A8D">
      <w:pPr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sz w:val="28"/>
          <w:szCs w:val="28"/>
        </w:rPr>
        <w:t>PET 2 protein</w:t>
      </w:r>
    </w:p>
    <w:p w14:paraId="6A93DA52" w14:textId="0A5ACDD3" w:rsidR="002A2F9F" w:rsidRPr="009E0A8D" w:rsidRDefault="009E0A8D">
      <w:pPr>
        <w:rPr>
          <w:rFonts w:ascii="黑体" w:eastAsia="黑体" w:hAnsi="黑体"/>
          <w:sz w:val="28"/>
          <w:szCs w:val="28"/>
        </w:rPr>
      </w:pPr>
      <w:r w:rsidRPr="009E0A8D">
        <w:rPr>
          <w:rFonts w:ascii="黑体" w:eastAsia="黑体" w:hAnsi="黑体"/>
          <w:sz w:val="28"/>
          <w:szCs w:val="28"/>
        </w:rPr>
        <w:t>0</w:t>
      </w:r>
      <w:r w:rsidRPr="009E0A8D">
        <w:rPr>
          <w:rFonts w:ascii="黑体" w:eastAsia="黑体" w:hAnsi="黑体" w:hint="eastAsia"/>
          <w:sz w:val="28"/>
          <w:szCs w:val="28"/>
        </w:rPr>
        <w:t>项目背景</w:t>
      </w:r>
    </w:p>
    <w:p w14:paraId="1E538C34" w14:textId="26C7205B" w:rsidR="009E0A8D" w:rsidRDefault="009E0A8D" w:rsidP="004D008F">
      <w:pPr>
        <w:spacing w:line="360" w:lineRule="auto"/>
        <w:ind w:firstLineChars="200" w:firstLine="420"/>
      </w:pPr>
      <w:r>
        <w:rPr>
          <w:rFonts w:hint="eastAsia"/>
        </w:rPr>
        <w:t>大致和上一个相同，</w:t>
      </w:r>
      <w:r w:rsidR="004D008F">
        <w:rPr>
          <w:rFonts w:hint="eastAsia"/>
        </w:rPr>
        <w:t>P</w:t>
      </w:r>
      <w:r w:rsidR="004D008F">
        <w:t>ET</w:t>
      </w:r>
      <w:r w:rsidR="004D008F">
        <w:rPr>
          <w:rFonts w:hint="eastAsia"/>
        </w:rPr>
        <w:t>塑料垃圾较多。此外，</w:t>
      </w:r>
      <w:r>
        <w:rPr>
          <w:rFonts w:hint="eastAsia"/>
        </w:rPr>
        <w:t>世界上的粮食短缺现象仍然严重（不作过多赘述）</w:t>
      </w:r>
    </w:p>
    <w:p w14:paraId="3C3E1196" w14:textId="77777777" w:rsidR="009926A0" w:rsidRDefault="00524841" w:rsidP="004D008F">
      <w:pPr>
        <w:spacing w:line="360" w:lineRule="auto"/>
        <w:ind w:firstLineChars="200" w:firstLine="420"/>
      </w:pPr>
      <w:r w:rsidRPr="00524841">
        <w:t>Schaerer， L. G. 等人已经探索了</w:t>
      </w:r>
      <w:r w:rsidR="00A13B03" w:rsidRPr="00524841">
        <w:t>使用PET塑料作为碳源</w:t>
      </w:r>
      <w:r w:rsidR="00A13B03">
        <w:rPr>
          <w:rFonts w:hint="eastAsia"/>
        </w:rPr>
        <w:t>，</w:t>
      </w:r>
      <w:r w:rsidRPr="00524841">
        <w:t>利用微生物生产食用蛋白</w:t>
      </w:r>
      <w:r>
        <w:rPr>
          <w:rFonts w:hint="eastAsia"/>
        </w:rPr>
        <w:t>的</w:t>
      </w:r>
      <w:r w:rsidRPr="00524841">
        <w:t>可行性。</w:t>
      </w:r>
    </w:p>
    <w:p w14:paraId="01D800C4" w14:textId="16F2DFEF" w:rsidR="009926A0" w:rsidRDefault="009926A0" w:rsidP="009926A0">
      <w:pPr>
        <w:rPr>
          <w:rFonts w:ascii="黑体" w:eastAsia="黑体" w:hAnsi="黑体"/>
          <w:sz w:val="28"/>
          <w:szCs w:val="28"/>
        </w:rPr>
      </w:pPr>
      <w:r w:rsidRPr="009926A0">
        <w:rPr>
          <w:rFonts w:ascii="黑体" w:eastAsia="黑体" w:hAnsi="黑体" w:hint="eastAsia"/>
          <w:sz w:val="28"/>
          <w:szCs w:val="28"/>
        </w:rPr>
        <w:t>1项目原理</w:t>
      </w:r>
    </w:p>
    <w:p w14:paraId="706281EB" w14:textId="1BC5F7C1" w:rsidR="008E46E5" w:rsidRPr="008E46E5" w:rsidRDefault="008E46E5" w:rsidP="00C53CD6">
      <w:pPr>
        <w:spacing w:line="360" w:lineRule="auto"/>
        <w:rPr>
          <w:rFonts w:asciiTheme="minorEastAsia" w:hAnsiTheme="minorEastAsia"/>
          <w:szCs w:val="21"/>
        </w:rPr>
      </w:pPr>
      <w:r w:rsidRPr="008E46E5">
        <w:rPr>
          <w:rFonts w:asciiTheme="minorEastAsia" w:hAnsiTheme="minorEastAsia"/>
          <w:szCs w:val="21"/>
        </w:rPr>
        <w:t xml:space="preserve">   </w:t>
      </w:r>
      <w:r>
        <w:rPr>
          <w:rFonts w:asciiTheme="minorEastAsia" w:hAnsiTheme="minorEastAsia"/>
          <w:szCs w:val="21"/>
        </w:rPr>
        <w:t xml:space="preserve"> </w:t>
      </w:r>
      <w:r w:rsidRPr="008E46E5">
        <w:rPr>
          <w:rFonts w:asciiTheme="minorEastAsia" w:hAnsiTheme="minorEastAsia" w:hint="eastAsia"/>
          <w:szCs w:val="21"/>
        </w:rPr>
        <w:t>该项目</w:t>
      </w:r>
      <w:r>
        <w:rPr>
          <w:rFonts w:asciiTheme="minorEastAsia" w:hAnsiTheme="minorEastAsia" w:hint="eastAsia"/>
          <w:szCs w:val="21"/>
        </w:rPr>
        <w:t>想要开发一种概念验证方法，将P</w:t>
      </w:r>
      <w:r>
        <w:rPr>
          <w:rFonts w:asciiTheme="minorEastAsia" w:hAnsiTheme="minorEastAsia"/>
          <w:szCs w:val="21"/>
        </w:rPr>
        <w:t>ET</w:t>
      </w:r>
      <w:r>
        <w:rPr>
          <w:rFonts w:asciiTheme="minorEastAsia" w:hAnsiTheme="minorEastAsia" w:hint="eastAsia"/>
          <w:szCs w:val="21"/>
        </w:rPr>
        <w:t>塑料转化成为可食用的蛋白质。这个项目大体可以分为3步。</w:t>
      </w:r>
    </w:p>
    <w:p w14:paraId="7EE0CBC9" w14:textId="18600FCB" w:rsidR="009926A0" w:rsidRPr="001A0F38" w:rsidRDefault="00D43B92" w:rsidP="00C53CD6">
      <w:pPr>
        <w:spacing w:line="360" w:lineRule="auto"/>
        <w:ind w:firstLineChars="200" w:firstLine="420"/>
        <w:rPr>
          <w:szCs w:val="21"/>
        </w:rPr>
      </w:pPr>
      <w:r>
        <w:rPr>
          <w:rFonts w:hint="eastAsia"/>
          <w:szCs w:val="21"/>
        </w:rPr>
        <w:t>第一步是</w:t>
      </w:r>
      <w:r w:rsidR="009926A0" w:rsidRPr="001A0F38">
        <w:rPr>
          <w:rFonts w:hint="eastAsia"/>
          <w:szCs w:val="21"/>
        </w:rPr>
        <w:t>将P</w:t>
      </w:r>
      <w:r w:rsidR="009926A0" w:rsidRPr="001A0F38">
        <w:rPr>
          <w:szCs w:val="21"/>
        </w:rPr>
        <w:t>ETase</w:t>
      </w:r>
      <w:r w:rsidR="009926A0" w:rsidRPr="001A0F38">
        <w:rPr>
          <w:rFonts w:hint="eastAsia"/>
          <w:szCs w:val="21"/>
        </w:rPr>
        <w:t>和,</w:t>
      </w:r>
      <w:r w:rsidR="009926A0" w:rsidRPr="001A0F38">
        <w:rPr>
          <w:szCs w:val="21"/>
        </w:rPr>
        <w:t>MHETase</w:t>
      </w:r>
      <w:r w:rsidR="009926A0" w:rsidRPr="001A0F38">
        <w:rPr>
          <w:rFonts w:hint="eastAsia"/>
          <w:szCs w:val="21"/>
        </w:rPr>
        <w:t>相关基因转入大肠杆菌中以生产</w:t>
      </w:r>
      <w:r w:rsidR="001A0F38" w:rsidRPr="001A0F38">
        <w:rPr>
          <w:rFonts w:hint="eastAsia"/>
          <w:szCs w:val="21"/>
        </w:rPr>
        <w:t>并分泌这两种酶。（上一个介绍的项目</w:t>
      </w:r>
      <w:r w:rsidR="003941FA">
        <w:rPr>
          <w:rFonts w:hint="eastAsia"/>
          <w:szCs w:val="21"/>
        </w:rPr>
        <w:t>由于插入短肽的影响</w:t>
      </w:r>
      <w:r w:rsidR="00DE2D3C">
        <w:rPr>
          <w:rFonts w:hint="eastAsia"/>
          <w:szCs w:val="21"/>
        </w:rPr>
        <w:t>在</w:t>
      </w:r>
      <w:r w:rsidR="001A0F38" w:rsidRPr="001A0F38">
        <w:rPr>
          <w:rFonts w:hint="eastAsia"/>
          <w:szCs w:val="21"/>
        </w:rPr>
        <w:t>这一步并没有成功）</w:t>
      </w:r>
      <w:r>
        <w:rPr>
          <w:rFonts w:hint="eastAsia"/>
          <w:szCs w:val="21"/>
        </w:rPr>
        <w:t>第二步是</w:t>
      </w:r>
      <w:r w:rsidR="00DE2D3C">
        <w:rPr>
          <w:rFonts w:hint="eastAsia"/>
          <w:szCs w:val="21"/>
        </w:rPr>
        <w:t>将这些分泌出的酶和P</w:t>
      </w:r>
      <w:r w:rsidR="00DE2D3C">
        <w:rPr>
          <w:szCs w:val="21"/>
        </w:rPr>
        <w:t>ET</w:t>
      </w:r>
      <w:r w:rsidR="00DE2D3C">
        <w:rPr>
          <w:rFonts w:hint="eastAsia"/>
          <w:szCs w:val="21"/>
        </w:rPr>
        <w:t>塑料混合并降解。</w:t>
      </w:r>
      <w:r w:rsidR="008E46E5">
        <w:rPr>
          <w:rFonts w:hint="eastAsia"/>
          <w:szCs w:val="21"/>
        </w:rPr>
        <w:t>第三步是</w:t>
      </w:r>
      <w:r w:rsidR="00DE2D3C">
        <w:rPr>
          <w:rFonts w:hint="eastAsia"/>
          <w:szCs w:val="21"/>
        </w:rPr>
        <w:t>利用微生物将E</w:t>
      </w:r>
      <w:r w:rsidR="00DE2D3C">
        <w:rPr>
          <w:szCs w:val="21"/>
        </w:rPr>
        <w:t>G</w:t>
      </w:r>
      <w:r w:rsidR="00DE2D3C">
        <w:rPr>
          <w:rFonts w:hint="eastAsia"/>
          <w:szCs w:val="21"/>
        </w:rPr>
        <w:t>和T</w:t>
      </w:r>
      <w:r w:rsidR="00DE2D3C">
        <w:rPr>
          <w:szCs w:val="21"/>
        </w:rPr>
        <w:t>PA</w:t>
      </w:r>
      <w:r w:rsidR="00DE2D3C">
        <w:rPr>
          <w:rFonts w:hint="eastAsia"/>
          <w:szCs w:val="21"/>
        </w:rPr>
        <w:t>转化成蛋白质</w:t>
      </w:r>
      <w:r w:rsidR="00E3067C">
        <w:rPr>
          <w:rFonts w:hint="eastAsia"/>
          <w:szCs w:val="21"/>
        </w:rPr>
        <w:t>，</w:t>
      </w:r>
      <w:r w:rsidR="00C53CD6">
        <w:rPr>
          <w:rFonts w:hint="eastAsia"/>
          <w:szCs w:val="21"/>
        </w:rPr>
        <w:t>之后通过脱水分离出蛋白质</w:t>
      </w:r>
      <w:r w:rsidR="00DE2D3C">
        <w:rPr>
          <w:rFonts w:hint="eastAsia"/>
          <w:szCs w:val="21"/>
        </w:rPr>
        <w:t>。第</w:t>
      </w:r>
      <w:r w:rsidR="008E46E5">
        <w:rPr>
          <w:rFonts w:hint="eastAsia"/>
          <w:szCs w:val="21"/>
        </w:rPr>
        <w:t>三</w:t>
      </w:r>
      <w:r w:rsidR="00DE2D3C">
        <w:rPr>
          <w:rFonts w:hint="eastAsia"/>
          <w:szCs w:val="21"/>
        </w:rPr>
        <w:t>步</w:t>
      </w:r>
      <w:r w:rsidR="004946BF" w:rsidRPr="001A0F38">
        <w:rPr>
          <w:rFonts w:hint="eastAsia"/>
          <w:szCs w:val="21"/>
        </w:rPr>
        <w:t>选择的</w:t>
      </w:r>
      <w:r w:rsidR="00514C12">
        <w:rPr>
          <w:rFonts w:hint="eastAsia"/>
          <w:szCs w:val="21"/>
        </w:rPr>
        <w:t>两</w:t>
      </w:r>
      <w:r w:rsidR="004946BF" w:rsidRPr="001A0F38">
        <w:rPr>
          <w:rFonts w:hint="eastAsia"/>
          <w:szCs w:val="21"/>
        </w:rPr>
        <w:t>种菌株分别是</w:t>
      </w:r>
      <w:r w:rsidR="004946BF" w:rsidRPr="001A0F38">
        <w:rPr>
          <w:szCs w:val="21"/>
        </w:rPr>
        <w:t xml:space="preserve">Comamonas testosteroni, and </w:t>
      </w:r>
      <w:bookmarkStart w:id="0" w:name="_Hlk157617526"/>
      <w:r w:rsidR="004946BF" w:rsidRPr="001A0F38">
        <w:rPr>
          <w:szCs w:val="21"/>
        </w:rPr>
        <w:t>Rhodococcus opacus</w:t>
      </w:r>
      <w:bookmarkEnd w:id="0"/>
      <w:r w:rsidR="00542A4A" w:rsidRPr="001A0F38">
        <w:rPr>
          <w:rFonts w:hint="eastAsia"/>
          <w:szCs w:val="21"/>
        </w:rPr>
        <w:t>。</w:t>
      </w:r>
    </w:p>
    <w:p w14:paraId="242F4284" w14:textId="3A9846CC" w:rsidR="00524841" w:rsidRDefault="009926A0" w:rsidP="009926A0">
      <w:pPr>
        <w:ind w:firstLineChars="200" w:firstLine="420"/>
      </w:pPr>
      <w:r>
        <w:rPr>
          <w:rFonts w:hint="eastAsia"/>
          <w:noProof/>
        </w:rPr>
        <w:drawing>
          <wp:inline distT="0" distB="0" distL="0" distR="0" wp14:anchorId="4A9F2E98" wp14:editId="3ADEB66C">
            <wp:extent cx="5510541" cy="2310765"/>
            <wp:effectExtent l="0" t="0" r="0" b="0"/>
            <wp:docPr id="6332734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73403" name="图片 63327340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0768" cy="231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CF3C7" w14:textId="77777777" w:rsidR="00E024BA" w:rsidRDefault="00E024BA" w:rsidP="005D5663">
      <w:pPr>
        <w:rPr>
          <w:rFonts w:ascii="黑体" w:eastAsia="黑体" w:hAnsi="黑体"/>
        </w:rPr>
      </w:pPr>
      <w:r>
        <w:rPr>
          <w:rFonts w:ascii="黑体" w:eastAsia="黑体" w:hAnsi="黑体" w:hint="eastAsia"/>
        </w:rPr>
        <w:t>1</w:t>
      </w:r>
      <w:r>
        <w:rPr>
          <w:rFonts w:ascii="黑体" w:eastAsia="黑体" w:hAnsi="黑体"/>
        </w:rPr>
        <w:t xml:space="preserve"> PET</w:t>
      </w:r>
      <w:r>
        <w:rPr>
          <w:rFonts w:ascii="黑体" w:eastAsia="黑体" w:hAnsi="黑体" w:hint="eastAsia"/>
        </w:rPr>
        <w:t>解聚</w:t>
      </w:r>
    </w:p>
    <w:p w14:paraId="3F5E2E63" w14:textId="777270A3" w:rsidR="00382E8D" w:rsidRPr="00382E8D" w:rsidRDefault="00382E8D" w:rsidP="005D5663">
      <w:pPr>
        <w:rPr>
          <w:rFonts w:ascii="宋体" w:eastAsia="宋体" w:hAnsi="宋体"/>
        </w:rPr>
      </w:pPr>
      <w:r w:rsidRPr="00382E8D">
        <w:rPr>
          <w:rFonts w:ascii="宋体" w:eastAsia="宋体" w:hAnsi="宋体" w:hint="eastAsia"/>
        </w:rPr>
        <w:t xml:space="preserve"> </w:t>
      </w:r>
      <w:r w:rsidRPr="00382E8D">
        <w:rPr>
          <w:rFonts w:ascii="宋体" w:eastAsia="宋体" w:hAnsi="宋体"/>
        </w:rPr>
        <w:t xml:space="preserve">   2022</w:t>
      </w:r>
      <w:r>
        <w:rPr>
          <w:rFonts w:ascii="宋体" w:eastAsia="宋体" w:hAnsi="宋体" w:hint="eastAsia"/>
        </w:rPr>
        <w:t>年的研究表明，原有酶的一种变体F</w:t>
      </w:r>
      <w:r>
        <w:rPr>
          <w:rFonts w:ascii="宋体" w:eastAsia="宋体" w:hAnsi="宋体"/>
        </w:rPr>
        <w:t>AST-PET</w:t>
      </w:r>
      <w:r>
        <w:rPr>
          <w:rFonts w:ascii="宋体" w:eastAsia="宋体" w:hAnsi="宋体" w:hint="eastAsia"/>
        </w:rPr>
        <w:t>ase可以更加有效地降解P</w:t>
      </w:r>
      <w:r>
        <w:rPr>
          <w:rFonts w:ascii="宋体" w:eastAsia="宋体" w:hAnsi="宋体"/>
        </w:rPr>
        <w:t>ET</w:t>
      </w:r>
      <w:r>
        <w:rPr>
          <w:rFonts w:ascii="宋体" w:eastAsia="宋体" w:hAnsi="宋体" w:hint="eastAsia"/>
        </w:rPr>
        <w:t>，故转而将该变体引入大肠杆菌细胞内</w:t>
      </w:r>
      <w:r w:rsidR="00943B30">
        <w:rPr>
          <w:rFonts w:ascii="宋体" w:eastAsia="宋体" w:hAnsi="宋体" w:hint="eastAsia"/>
        </w:rPr>
        <w:t>，仍然使用p</w:t>
      </w:r>
      <w:r w:rsidR="00943B30">
        <w:rPr>
          <w:rFonts w:ascii="宋体" w:eastAsia="宋体" w:hAnsi="宋体"/>
        </w:rPr>
        <w:t>elB</w:t>
      </w:r>
      <w:r w:rsidR="00943B30">
        <w:rPr>
          <w:rFonts w:ascii="宋体" w:eastAsia="宋体" w:hAnsi="宋体" w:hint="eastAsia"/>
        </w:rPr>
        <w:t>信号肽</w:t>
      </w:r>
      <w:r w:rsidR="00A44655">
        <w:rPr>
          <w:rFonts w:ascii="宋体" w:eastAsia="宋体" w:hAnsi="宋体" w:hint="eastAsia"/>
        </w:rPr>
        <w:t>使其被分泌到细胞外</w:t>
      </w:r>
      <w:r>
        <w:rPr>
          <w:rFonts w:ascii="宋体" w:eastAsia="宋体" w:hAnsi="宋体" w:hint="eastAsia"/>
        </w:rPr>
        <w:t>。</w:t>
      </w:r>
    </w:p>
    <w:p w14:paraId="7C57B769" w14:textId="7EC63E27" w:rsidR="00E024BA" w:rsidRDefault="00382E8D" w:rsidP="005D5663">
      <w:pPr>
        <w:rPr>
          <w:rFonts w:ascii="黑体" w:eastAsia="黑体" w:hAnsi="黑体"/>
        </w:rPr>
      </w:pPr>
      <w:r>
        <w:rPr>
          <w:rFonts w:ascii="黑体" w:eastAsia="黑体" w:hAnsi="黑体"/>
          <w:noProof/>
        </w:rPr>
        <w:drawing>
          <wp:inline distT="0" distB="0" distL="0" distR="0" wp14:anchorId="164B5B00" wp14:editId="6687580E">
            <wp:extent cx="5274310" cy="1179830"/>
            <wp:effectExtent l="0" t="0" r="2540" b="1270"/>
            <wp:docPr id="8407579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757970" name="图片 840757970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5DF44" w14:textId="662ED05F" w:rsidR="00DB2FBB" w:rsidRDefault="00DB2FBB" w:rsidP="005D5663">
      <w:pPr>
        <w:rPr>
          <w:rFonts w:ascii="黑体" w:eastAsia="黑体" w:hAnsi="黑体"/>
        </w:rPr>
      </w:pPr>
      <w:r>
        <w:rPr>
          <w:rFonts w:ascii="黑体" w:eastAsia="黑体" w:hAnsi="黑体" w:hint="eastAsia"/>
          <w:noProof/>
        </w:rPr>
        <w:lastRenderedPageBreak/>
        <w:drawing>
          <wp:inline distT="0" distB="0" distL="0" distR="0" wp14:anchorId="2CFCB410" wp14:editId="26C048B4">
            <wp:extent cx="5274310" cy="1099820"/>
            <wp:effectExtent l="0" t="0" r="2540" b="5080"/>
            <wp:docPr id="7231119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111923" name="图片 72311192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8FEF6" w14:textId="57DD8E7A" w:rsidR="00956234" w:rsidRPr="00956234" w:rsidRDefault="00956234" w:rsidP="005D5663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由于P</w:t>
      </w:r>
      <w:r>
        <w:rPr>
          <w:rFonts w:ascii="宋体" w:eastAsia="宋体" w:hAnsi="宋体"/>
        </w:rPr>
        <w:t>ET</w:t>
      </w:r>
      <w:r>
        <w:rPr>
          <w:rFonts w:ascii="宋体" w:eastAsia="宋体" w:hAnsi="宋体" w:hint="eastAsia"/>
        </w:rPr>
        <w:t>降解反应的决速步并不是这一步，对于</w:t>
      </w:r>
      <w:r w:rsidRPr="00956234">
        <w:rPr>
          <w:rFonts w:ascii="宋体" w:eastAsia="宋体" w:hAnsi="宋体" w:hint="eastAsia"/>
        </w:rPr>
        <w:t>M</w:t>
      </w:r>
      <w:r w:rsidRPr="00956234">
        <w:rPr>
          <w:rFonts w:ascii="宋体" w:eastAsia="宋体" w:hAnsi="宋体"/>
        </w:rPr>
        <w:t>HET</w:t>
      </w:r>
      <w:r w:rsidRPr="00956234">
        <w:rPr>
          <w:rFonts w:ascii="宋体" w:eastAsia="宋体" w:hAnsi="宋体" w:hint="eastAsia"/>
        </w:rPr>
        <w:t>ase</w:t>
      </w:r>
      <w:r w:rsidR="00794121">
        <w:rPr>
          <w:rFonts w:ascii="宋体" w:eastAsia="宋体" w:hAnsi="宋体" w:hint="eastAsia"/>
        </w:rPr>
        <w:t>序列</w:t>
      </w:r>
      <w:r>
        <w:rPr>
          <w:rFonts w:ascii="宋体" w:eastAsia="宋体" w:hAnsi="宋体" w:hint="eastAsia"/>
        </w:rPr>
        <w:t>的改动显得并不是那么重要。</w:t>
      </w:r>
      <w:r w:rsidR="0064731F">
        <w:rPr>
          <w:rFonts w:ascii="宋体" w:eastAsia="宋体" w:hAnsi="宋体" w:hint="eastAsia"/>
        </w:rPr>
        <w:t>此处的</w:t>
      </w:r>
      <w:r>
        <w:rPr>
          <w:rFonts w:ascii="宋体" w:eastAsia="宋体" w:hAnsi="宋体" w:hint="eastAsia"/>
        </w:rPr>
        <w:t>信号肽选用了</w:t>
      </w:r>
      <w:r w:rsidR="00A34466">
        <w:rPr>
          <w:rFonts w:ascii="宋体" w:eastAsia="宋体" w:hAnsi="宋体" w:hint="eastAsia"/>
        </w:rPr>
        <w:t>l</w:t>
      </w:r>
      <w:r w:rsidR="00A34466">
        <w:rPr>
          <w:rFonts w:ascii="宋体" w:eastAsia="宋体" w:hAnsi="宋体"/>
        </w:rPr>
        <w:t>amB</w:t>
      </w:r>
      <w:r w:rsidR="0064731F">
        <w:rPr>
          <w:rFonts w:ascii="宋体" w:eastAsia="宋体" w:hAnsi="宋体" w:hint="eastAsia"/>
        </w:rPr>
        <w:t>，因为</w:t>
      </w:r>
      <w:r w:rsidR="00A34466">
        <w:rPr>
          <w:rFonts w:ascii="宋体" w:eastAsia="宋体" w:hAnsi="宋体"/>
        </w:rPr>
        <w:t>pelB</w:t>
      </w:r>
      <w:r w:rsidR="00A34466">
        <w:rPr>
          <w:rFonts w:ascii="宋体" w:eastAsia="宋体" w:hAnsi="宋体" w:hint="eastAsia"/>
        </w:rPr>
        <w:t>未能使得M</w:t>
      </w:r>
      <w:r w:rsidR="00A34466">
        <w:rPr>
          <w:rFonts w:ascii="宋体" w:eastAsia="宋体" w:hAnsi="宋体"/>
        </w:rPr>
        <w:t>HETase</w:t>
      </w:r>
      <w:r w:rsidR="00A34466">
        <w:rPr>
          <w:rFonts w:ascii="宋体" w:eastAsia="宋体" w:hAnsi="宋体" w:hint="eastAsia"/>
        </w:rPr>
        <w:t>正常分泌</w:t>
      </w:r>
      <w:r w:rsidR="006D2D05">
        <w:rPr>
          <w:rFonts w:ascii="宋体" w:eastAsia="宋体" w:hAnsi="宋体" w:hint="eastAsia"/>
        </w:rPr>
        <w:t>。</w:t>
      </w:r>
    </w:p>
    <w:p w14:paraId="0E70D3FE" w14:textId="1E2B408A" w:rsidR="005D5663" w:rsidRDefault="002F625F" w:rsidP="005D5663">
      <w:pPr>
        <w:rPr>
          <w:rFonts w:ascii="黑体" w:eastAsia="黑体" w:hAnsi="黑体"/>
        </w:rPr>
      </w:pPr>
      <w:r>
        <w:rPr>
          <w:rFonts w:ascii="黑体" w:eastAsia="黑体" w:hAnsi="黑体"/>
        </w:rPr>
        <w:t>2</w:t>
      </w:r>
      <w:r w:rsidR="005D5663">
        <w:rPr>
          <w:rFonts w:ascii="黑体" w:eastAsia="黑体" w:hAnsi="黑体"/>
        </w:rPr>
        <w:t xml:space="preserve"> EG</w:t>
      </w:r>
      <w:r w:rsidR="005D5663" w:rsidRPr="005D5663">
        <w:rPr>
          <w:rFonts w:ascii="黑体" w:eastAsia="黑体" w:hAnsi="黑体" w:hint="eastAsia"/>
        </w:rPr>
        <w:t>的同化设计</w:t>
      </w:r>
    </w:p>
    <w:p w14:paraId="54ECEFF4" w14:textId="132E6D57" w:rsidR="005D5663" w:rsidRPr="005D5663" w:rsidRDefault="005D5663" w:rsidP="005D5663">
      <w:pPr>
        <w:ind w:firstLine="420"/>
        <w:rPr>
          <w:rFonts w:ascii="黑体" w:eastAsia="黑体" w:hAnsi="黑体"/>
        </w:rPr>
      </w:pPr>
      <w:r>
        <w:rPr>
          <w:rFonts w:ascii="宋体" w:eastAsia="宋体" w:hAnsi="宋体" w:hint="eastAsia"/>
        </w:rPr>
        <w:t>该团队设计将两个基因（f</w:t>
      </w:r>
      <w:r>
        <w:rPr>
          <w:rFonts w:ascii="宋体" w:eastAsia="宋体" w:hAnsi="宋体"/>
        </w:rPr>
        <w:t>ucO</w:t>
      </w:r>
      <w:r>
        <w:rPr>
          <w:rFonts w:ascii="宋体" w:eastAsia="宋体" w:hAnsi="宋体" w:hint="eastAsia"/>
        </w:rPr>
        <w:t>和</w:t>
      </w:r>
      <w:r>
        <w:rPr>
          <w:rFonts w:ascii="宋体" w:eastAsia="宋体" w:hAnsi="宋体"/>
        </w:rPr>
        <w:t>aldA</w:t>
      </w:r>
      <w:r>
        <w:rPr>
          <w:rFonts w:ascii="宋体" w:eastAsia="宋体" w:hAnsi="宋体" w:hint="eastAsia"/>
        </w:rPr>
        <w:t>）导入大肠杆菌的细胞中，乙二醇在这两种酶的催化下发生下图转化变成乙醇酸，之后通过一系列步骤合成2</w:t>
      </w:r>
      <w:r>
        <w:rPr>
          <w:rFonts w:ascii="宋体" w:eastAsia="宋体" w:hAnsi="宋体"/>
        </w:rPr>
        <w:t>-</w:t>
      </w:r>
      <w:r>
        <w:rPr>
          <w:rFonts w:ascii="宋体" w:eastAsia="宋体" w:hAnsi="宋体" w:hint="eastAsia"/>
        </w:rPr>
        <w:t>磷酸甘油酸，参与柠檬酸循环过程。</w:t>
      </w:r>
    </w:p>
    <w:p w14:paraId="6E33130B" w14:textId="36A9F38A" w:rsidR="005D5663" w:rsidRDefault="005D5663" w:rsidP="005D5663">
      <w:pPr>
        <w:ind w:firstLine="420"/>
      </w:pPr>
      <w:r>
        <w:rPr>
          <w:rFonts w:hint="eastAsia"/>
          <w:noProof/>
        </w:rPr>
        <w:drawing>
          <wp:inline distT="0" distB="0" distL="0" distR="0" wp14:anchorId="30F0D352" wp14:editId="2C444263">
            <wp:extent cx="5274310" cy="2044065"/>
            <wp:effectExtent l="0" t="0" r="2540" b="0"/>
            <wp:docPr id="160229348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293481" name="图片 160229348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88BEE" w14:textId="5BBFFCAE" w:rsidR="00EF6FEB" w:rsidRDefault="00EF6FEB" w:rsidP="005D5663">
      <w:pPr>
        <w:ind w:firstLine="420"/>
      </w:pPr>
      <w:r>
        <w:rPr>
          <w:rFonts w:hint="eastAsia"/>
          <w:noProof/>
        </w:rPr>
        <w:drawing>
          <wp:inline distT="0" distB="0" distL="0" distR="0" wp14:anchorId="6F4D785F" wp14:editId="2B4DD6DF">
            <wp:extent cx="4786990" cy="4160520"/>
            <wp:effectExtent l="0" t="0" r="0" b="0"/>
            <wp:docPr id="4568464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846416" name="图片 4568464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9111" cy="4162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01ADD" w14:textId="6D9D6817" w:rsidR="004534D8" w:rsidRDefault="00EF6FEB" w:rsidP="0011667F">
      <w:pPr>
        <w:spacing w:line="360" w:lineRule="auto"/>
        <w:ind w:firstLine="420"/>
      </w:pPr>
      <w:r>
        <w:rPr>
          <w:rFonts w:hint="eastAsia"/>
        </w:rPr>
        <w:lastRenderedPageBreak/>
        <w:t>这是实验中设计的质粒结构，</w:t>
      </w:r>
      <w:r w:rsidR="001A2FDC">
        <w:rPr>
          <w:rFonts w:hint="eastAsia"/>
        </w:rPr>
        <w:t>仍然</w:t>
      </w:r>
      <w:r>
        <w:rPr>
          <w:rFonts w:hint="eastAsia"/>
        </w:rPr>
        <w:t>采用可以用I</w:t>
      </w:r>
      <w:r>
        <w:t>PTG</w:t>
      </w:r>
      <w:r>
        <w:rPr>
          <w:rFonts w:hint="eastAsia"/>
        </w:rPr>
        <w:t>激活的T</w:t>
      </w:r>
      <w:r>
        <w:t>7</w:t>
      </w:r>
      <w:r>
        <w:rPr>
          <w:rFonts w:hint="eastAsia"/>
        </w:rPr>
        <w:t>启动子</w:t>
      </w:r>
      <w:r w:rsidR="001A2FDC">
        <w:rPr>
          <w:rFonts w:hint="eastAsia"/>
        </w:rPr>
        <w:t>。</w:t>
      </w:r>
      <w:r w:rsidR="004534D8">
        <w:rPr>
          <w:rFonts w:hint="eastAsia"/>
        </w:rPr>
        <w:t>由于中间产物2</w:t>
      </w:r>
      <w:r w:rsidR="004534D8">
        <w:t>-</w:t>
      </w:r>
      <w:r w:rsidR="004534D8">
        <w:rPr>
          <w:rFonts w:hint="eastAsia"/>
        </w:rPr>
        <w:t>羟基乙醛对大肠杆菌可能有害，为了便于转录速率的控制，将两个基因导入到一个质粒中。</w:t>
      </w:r>
    </w:p>
    <w:p w14:paraId="2A006E8A" w14:textId="11731394" w:rsidR="005140C3" w:rsidRDefault="00E273A5" w:rsidP="0011667F">
      <w:pPr>
        <w:spacing w:line="360" w:lineRule="auto"/>
        <w:ind w:firstLine="420"/>
      </w:pPr>
      <w:r>
        <w:rPr>
          <w:rFonts w:hint="eastAsia"/>
        </w:rPr>
        <w:t>在评</w:t>
      </w:r>
      <w:r w:rsidR="005140C3">
        <w:rPr>
          <w:rFonts w:hint="eastAsia"/>
        </w:rPr>
        <w:t>估翻译速率对于最终蛋白质生成的影响</w:t>
      </w:r>
      <w:r>
        <w:rPr>
          <w:rFonts w:hint="eastAsia"/>
        </w:rPr>
        <w:t>时</w:t>
      </w:r>
      <w:r w:rsidR="005140C3">
        <w:rPr>
          <w:rFonts w:hint="eastAsia"/>
        </w:rPr>
        <w:t>，该团队用S</w:t>
      </w:r>
      <w:r w:rsidR="005140C3">
        <w:t>alis</w:t>
      </w:r>
      <w:r w:rsidR="005140C3">
        <w:rPr>
          <w:rFonts w:hint="eastAsia"/>
        </w:rPr>
        <w:t>实验室的R</w:t>
      </w:r>
      <w:r w:rsidR="005140C3">
        <w:t>BS</w:t>
      </w:r>
      <w:r w:rsidR="005140C3">
        <w:rPr>
          <w:rFonts w:hint="eastAsia"/>
        </w:rPr>
        <w:t>计算器和计算得知f</w:t>
      </w:r>
      <w:r w:rsidR="005140C3">
        <w:t>ucO</w:t>
      </w:r>
      <w:r w:rsidR="005140C3">
        <w:rPr>
          <w:rFonts w:hint="eastAsia"/>
        </w:rPr>
        <w:t>和</w:t>
      </w:r>
      <w:r w:rsidR="005140C3">
        <w:t>aldA</w:t>
      </w:r>
      <w:r w:rsidR="005140C3">
        <w:rPr>
          <w:rFonts w:hint="eastAsia"/>
        </w:rPr>
        <w:t>的翻译速率在</w:t>
      </w:r>
      <w:r w:rsidR="00C62F59">
        <w:rPr>
          <w:rFonts w:hint="eastAsia"/>
        </w:rPr>
        <w:t>相对</w:t>
      </w:r>
      <w:r w:rsidR="005140C3">
        <w:rPr>
          <w:rFonts w:hint="eastAsia"/>
        </w:rPr>
        <w:t>单位下分别为8</w:t>
      </w:r>
      <w:r w:rsidR="005140C3">
        <w:t>1600</w:t>
      </w:r>
      <w:r w:rsidR="005140C3">
        <w:rPr>
          <w:rFonts w:hint="eastAsia"/>
        </w:rPr>
        <w:t>和</w:t>
      </w:r>
      <w:r w:rsidR="005140C3">
        <w:t>3000</w:t>
      </w:r>
      <w:r w:rsidR="005140C3">
        <w:rPr>
          <w:rFonts w:hint="eastAsia"/>
        </w:rPr>
        <w:t>。</w:t>
      </w:r>
      <w:r>
        <w:rPr>
          <w:rFonts w:hint="eastAsia"/>
        </w:rPr>
        <w:t>为了平衡这一差距，研究团队利用</w:t>
      </w:r>
      <w:r w:rsidR="005140C3" w:rsidRPr="005140C3">
        <w:t>Vienna RNAfold</w:t>
      </w:r>
      <w:r>
        <w:rPr>
          <w:rFonts w:hint="eastAsia"/>
        </w:rPr>
        <w:t>计算了核糖体结合位点附近R</w:t>
      </w:r>
      <w:r>
        <w:t>NA</w:t>
      </w:r>
      <w:r>
        <w:rPr>
          <w:rFonts w:hint="eastAsia"/>
        </w:rPr>
        <w:t>折叠的d</w:t>
      </w:r>
      <w:r>
        <w:t>elta-G</w:t>
      </w:r>
      <w:r w:rsidR="00C62F59">
        <w:rPr>
          <w:rFonts w:hint="eastAsia"/>
        </w:rPr>
        <w:t>，并向编码序列5</w:t>
      </w:r>
      <w:r w:rsidR="0011667F">
        <w:rPr>
          <w:rFonts w:hint="eastAsia"/>
        </w:rPr>
        <w:t>’</w:t>
      </w:r>
      <w:r w:rsidR="00C62F59">
        <w:rPr>
          <w:rFonts w:hint="eastAsia"/>
        </w:rPr>
        <w:t>端引入突变，最终将翻译速率分别调整到了2</w:t>
      </w:r>
      <w:r w:rsidR="00C62F59">
        <w:t>9400</w:t>
      </w:r>
      <w:r w:rsidR="00C62F59">
        <w:rPr>
          <w:rFonts w:hint="eastAsia"/>
        </w:rPr>
        <w:t>和</w:t>
      </w:r>
      <w:r w:rsidR="00C62F59">
        <w:t>10600</w:t>
      </w:r>
      <w:r w:rsidR="00C62F59">
        <w:rPr>
          <w:rFonts w:hint="eastAsia"/>
        </w:rPr>
        <w:t>左右。</w:t>
      </w:r>
    </w:p>
    <w:p w14:paraId="1CF87A86" w14:textId="6CD249FC" w:rsidR="00C62F59" w:rsidRDefault="002F625F" w:rsidP="0011667F">
      <w:pPr>
        <w:spacing w:line="360" w:lineRule="auto"/>
        <w:rPr>
          <w:rFonts w:ascii="黑体" w:eastAsia="黑体" w:hAnsi="黑体"/>
        </w:rPr>
      </w:pPr>
      <w:r>
        <w:rPr>
          <w:rFonts w:ascii="黑体" w:eastAsia="黑体" w:hAnsi="黑体"/>
        </w:rPr>
        <w:t>3</w:t>
      </w:r>
      <w:r w:rsidR="00C62F59" w:rsidRPr="00C62F59">
        <w:rPr>
          <w:rFonts w:ascii="黑体" w:eastAsia="黑体" w:hAnsi="黑体"/>
        </w:rPr>
        <w:t xml:space="preserve"> TPA</w:t>
      </w:r>
      <w:r w:rsidR="00C62F59" w:rsidRPr="00C62F59">
        <w:rPr>
          <w:rFonts w:ascii="黑体" w:eastAsia="黑体" w:hAnsi="黑体" w:hint="eastAsia"/>
        </w:rPr>
        <w:t>的同化设计</w:t>
      </w:r>
    </w:p>
    <w:p w14:paraId="15FC5BD6" w14:textId="5BF8183A" w:rsidR="005333AD" w:rsidRDefault="0011667F" w:rsidP="005333AD">
      <w:pPr>
        <w:spacing w:line="360" w:lineRule="auto"/>
        <w:ind w:firstLineChars="200" w:firstLine="420"/>
        <w:rPr>
          <w:rFonts w:ascii="宋体" w:eastAsia="宋体" w:hAnsi="宋体"/>
        </w:rPr>
      </w:pPr>
      <w:r w:rsidRPr="0011667F">
        <w:rPr>
          <w:rFonts w:ascii="宋体" w:eastAsia="宋体" w:hAnsi="宋体" w:hint="eastAsia"/>
        </w:rPr>
        <w:t>除了利用</w:t>
      </w:r>
      <w:r>
        <w:rPr>
          <w:rFonts w:ascii="宋体" w:eastAsia="宋体" w:hAnsi="宋体" w:hint="eastAsia"/>
        </w:rPr>
        <w:t>本来就可以同化T</w:t>
      </w:r>
      <w:r>
        <w:rPr>
          <w:rFonts w:ascii="宋体" w:eastAsia="宋体" w:hAnsi="宋体"/>
        </w:rPr>
        <w:t>PA</w:t>
      </w:r>
      <w:r>
        <w:rPr>
          <w:rFonts w:ascii="宋体" w:eastAsia="宋体" w:hAnsi="宋体" w:hint="eastAsia"/>
        </w:rPr>
        <w:t>的野生菌种外，研究团队还尝试了</w:t>
      </w:r>
      <w:r w:rsidR="0077004F">
        <w:rPr>
          <w:rFonts w:ascii="宋体" w:eastAsia="宋体" w:hAnsi="宋体" w:hint="eastAsia"/>
        </w:rPr>
        <w:t>对</w:t>
      </w:r>
      <w:r w:rsidRPr="0011667F">
        <w:rPr>
          <w:rFonts w:ascii="宋体" w:eastAsia="宋体" w:hAnsi="宋体"/>
        </w:rPr>
        <w:t>Pseudomonas putida KT2440</w:t>
      </w:r>
      <w:r w:rsidR="0077004F">
        <w:rPr>
          <w:rFonts w:ascii="宋体" w:eastAsia="宋体" w:hAnsi="宋体" w:hint="eastAsia"/>
        </w:rPr>
        <w:t>设计操纵子，包括5种</w:t>
      </w:r>
      <w:r w:rsidR="00397B5E">
        <w:rPr>
          <w:rFonts w:ascii="宋体" w:eastAsia="宋体" w:hAnsi="宋体" w:hint="eastAsia"/>
        </w:rPr>
        <w:t>相关基因（1种转运蛋白和4种不同的酶，如下图所示），</w:t>
      </w:r>
      <w:r w:rsidR="00B131A2">
        <w:rPr>
          <w:rFonts w:ascii="宋体" w:eastAsia="宋体" w:hAnsi="宋体" w:hint="eastAsia"/>
        </w:rPr>
        <w:t>其主要部件均来自</w:t>
      </w:r>
      <w:r w:rsidR="00B131A2" w:rsidRPr="00B131A2">
        <w:rPr>
          <w:rFonts w:ascii="宋体" w:eastAsia="宋体" w:hAnsi="宋体"/>
        </w:rPr>
        <w:t>Comamonas testosteroni</w:t>
      </w:r>
      <w:r w:rsidR="005333AD">
        <w:rPr>
          <w:rFonts w:ascii="宋体" w:eastAsia="宋体" w:hAnsi="宋体" w:hint="eastAsia"/>
        </w:rPr>
        <w:t>，其中，由于</w:t>
      </w:r>
      <w:r w:rsidR="005333AD">
        <w:rPr>
          <w:rFonts w:ascii="宋体" w:eastAsia="宋体" w:hAnsi="宋体"/>
        </w:rPr>
        <w:t>tpaC</w:t>
      </w:r>
      <w:r w:rsidR="005333AD">
        <w:rPr>
          <w:rFonts w:ascii="宋体" w:eastAsia="宋体" w:hAnsi="宋体" w:hint="eastAsia"/>
        </w:rPr>
        <w:t>没有办法在这种细菌的体内合成，故利用</w:t>
      </w:r>
      <w:r w:rsidR="00751FB6">
        <w:rPr>
          <w:rFonts w:ascii="宋体" w:eastAsia="宋体" w:hAnsi="宋体" w:hint="eastAsia"/>
        </w:rPr>
        <w:t>来源于</w:t>
      </w:r>
      <w:r w:rsidR="00751FB6" w:rsidRPr="00751FB6">
        <w:rPr>
          <w:rFonts w:ascii="宋体" w:eastAsia="宋体" w:hAnsi="宋体"/>
        </w:rPr>
        <w:t>Rhodococcus opacus</w:t>
      </w:r>
      <w:r w:rsidR="00751FB6" w:rsidRPr="00751FB6">
        <w:rPr>
          <w:rFonts w:ascii="宋体" w:eastAsia="宋体" w:hAnsi="宋体" w:hint="eastAsia"/>
        </w:rPr>
        <w:t xml:space="preserve"> </w:t>
      </w:r>
      <w:r w:rsidR="00751FB6">
        <w:rPr>
          <w:rFonts w:ascii="宋体" w:eastAsia="宋体" w:hAnsi="宋体" w:hint="eastAsia"/>
        </w:rPr>
        <w:t>的</w:t>
      </w:r>
      <w:r w:rsidR="005333AD">
        <w:rPr>
          <w:rFonts w:ascii="宋体" w:eastAsia="宋体" w:hAnsi="宋体" w:hint="eastAsia"/>
        </w:rPr>
        <w:t>t</w:t>
      </w:r>
      <w:r w:rsidR="005333AD">
        <w:rPr>
          <w:rFonts w:ascii="宋体" w:eastAsia="宋体" w:hAnsi="宋体"/>
        </w:rPr>
        <w:t>paK</w:t>
      </w:r>
      <w:r w:rsidR="005333AD">
        <w:rPr>
          <w:rFonts w:ascii="宋体" w:eastAsia="宋体" w:hAnsi="宋体" w:hint="eastAsia"/>
        </w:rPr>
        <w:t>替换</w:t>
      </w:r>
      <w:r w:rsidR="001971C7">
        <w:rPr>
          <w:rFonts w:ascii="宋体" w:eastAsia="宋体" w:hAnsi="宋体" w:hint="eastAsia"/>
        </w:rPr>
        <w:t>。</w:t>
      </w:r>
    </w:p>
    <w:p w14:paraId="23E5D3EB" w14:textId="57C64502" w:rsidR="0011667F" w:rsidRPr="0011667F" w:rsidRDefault="0011667F" w:rsidP="0011667F">
      <w:pPr>
        <w:spacing w:line="360" w:lineRule="auto"/>
        <w:rPr>
          <w:rFonts w:ascii="宋体" w:eastAsia="宋体" w:hAnsi="宋体"/>
        </w:rPr>
      </w:pPr>
    </w:p>
    <w:p w14:paraId="665ED900" w14:textId="1512A79C" w:rsidR="00C62F59" w:rsidRPr="00C62F59" w:rsidRDefault="00C62F59" w:rsidP="0011667F">
      <w:pPr>
        <w:spacing w:line="360" w:lineRule="auto"/>
        <w:rPr>
          <w:rFonts w:ascii="黑体" w:eastAsia="黑体" w:hAnsi="黑体"/>
        </w:rPr>
      </w:pPr>
      <w:r>
        <w:rPr>
          <w:rFonts w:ascii="黑体" w:eastAsia="黑体" w:hAnsi="黑体" w:hint="eastAsia"/>
        </w:rPr>
        <w:t xml:space="preserve"> </w:t>
      </w:r>
      <w:r>
        <w:rPr>
          <w:rFonts w:ascii="黑体" w:eastAsia="黑体" w:hAnsi="黑体"/>
        </w:rPr>
        <w:t xml:space="preserve"> </w:t>
      </w:r>
      <w:r>
        <w:rPr>
          <w:rFonts w:ascii="黑体" w:eastAsia="黑体" w:hAnsi="黑体" w:hint="eastAsia"/>
          <w:noProof/>
        </w:rPr>
        <w:drawing>
          <wp:inline distT="0" distB="0" distL="0" distR="0" wp14:anchorId="07B4C78B" wp14:editId="11EAE00D">
            <wp:extent cx="5274310" cy="2883535"/>
            <wp:effectExtent l="0" t="0" r="2540" b="0"/>
            <wp:docPr id="176726210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262106" name="图片 176726210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A9F03" w14:textId="146346BF" w:rsidR="00514C12" w:rsidRDefault="00FB6BDE" w:rsidP="00FB6BDE">
      <w:pPr>
        <w:rPr>
          <w:rFonts w:ascii="黑体" w:eastAsia="黑体" w:hAnsi="黑体"/>
          <w:sz w:val="28"/>
          <w:szCs w:val="28"/>
        </w:rPr>
      </w:pPr>
      <w:r w:rsidRPr="00FB6BDE">
        <w:rPr>
          <w:rFonts w:ascii="黑体" w:eastAsia="黑体" w:hAnsi="黑体"/>
          <w:sz w:val="28"/>
          <w:szCs w:val="28"/>
        </w:rPr>
        <w:t xml:space="preserve">2 </w:t>
      </w:r>
      <w:r w:rsidRPr="00FB6BDE">
        <w:rPr>
          <w:rFonts w:ascii="黑体" w:eastAsia="黑体" w:hAnsi="黑体" w:hint="eastAsia"/>
          <w:sz w:val="28"/>
          <w:szCs w:val="28"/>
        </w:rPr>
        <w:t>实验结果</w:t>
      </w:r>
    </w:p>
    <w:p w14:paraId="1BD5C61E" w14:textId="141355F2" w:rsidR="002A3DB3" w:rsidRDefault="002A3DB3" w:rsidP="00FB6BDE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由于时间原因，关于E</w:t>
      </w:r>
      <w:r>
        <w:rPr>
          <w:rFonts w:ascii="宋体" w:eastAsia="宋体" w:hAnsi="宋体"/>
          <w:szCs w:val="21"/>
        </w:rPr>
        <w:t>G</w:t>
      </w:r>
      <w:r>
        <w:rPr>
          <w:rFonts w:ascii="宋体" w:eastAsia="宋体" w:hAnsi="宋体" w:hint="eastAsia"/>
          <w:szCs w:val="21"/>
        </w:rPr>
        <w:t>同化和T</w:t>
      </w:r>
      <w:r>
        <w:rPr>
          <w:rFonts w:ascii="宋体" w:eastAsia="宋体" w:hAnsi="宋体"/>
          <w:szCs w:val="21"/>
        </w:rPr>
        <w:t>PA</w:t>
      </w:r>
      <w:r>
        <w:rPr>
          <w:rFonts w:ascii="宋体" w:eastAsia="宋体" w:hAnsi="宋体" w:hint="eastAsia"/>
          <w:szCs w:val="21"/>
        </w:rPr>
        <w:t>同化的工作并没有完成湿实验中的组装。</w:t>
      </w:r>
    </w:p>
    <w:p w14:paraId="3F891658" w14:textId="16BCEDAB" w:rsidR="00291FEF" w:rsidRDefault="00291FEF" w:rsidP="00FB6BDE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lastRenderedPageBreak/>
        <w:drawing>
          <wp:inline distT="0" distB="0" distL="0" distR="0" wp14:anchorId="2E42205C" wp14:editId="5D76EA1D">
            <wp:extent cx="5274310" cy="3674745"/>
            <wp:effectExtent l="0" t="0" r="2540" b="1905"/>
            <wp:docPr id="190921829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218291" name="图片 190921829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noProof/>
          <w:szCs w:val="21"/>
        </w:rPr>
        <w:drawing>
          <wp:inline distT="0" distB="0" distL="0" distR="0" wp14:anchorId="0FA87B0C" wp14:editId="40C0BA3A">
            <wp:extent cx="5274310" cy="3308985"/>
            <wp:effectExtent l="0" t="0" r="2540" b="5715"/>
            <wp:docPr id="81419288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192885" name="图片 81419288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92ED8" w14:textId="0BB41BF8" w:rsidR="00291FEF" w:rsidRDefault="00291FEF" w:rsidP="00FB6BDE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上</w:t>
      </w:r>
      <w:r w:rsidR="001F49C8">
        <w:rPr>
          <w:rFonts w:ascii="宋体" w:eastAsia="宋体" w:hAnsi="宋体" w:hint="eastAsia"/>
          <w:szCs w:val="21"/>
        </w:rPr>
        <w:t>两幅</w:t>
      </w:r>
      <w:r>
        <w:rPr>
          <w:rFonts w:ascii="宋体" w:eastAsia="宋体" w:hAnsi="宋体" w:hint="eastAsia"/>
          <w:szCs w:val="21"/>
        </w:rPr>
        <w:t>图是对于</w:t>
      </w:r>
      <w:r w:rsidR="00BD7969">
        <w:rPr>
          <w:rFonts w:ascii="宋体" w:eastAsia="宋体" w:hAnsi="宋体" w:hint="eastAsia"/>
          <w:szCs w:val="21"/>
        </w:rPr>
        <w:t>从菌落中</w:t>
      </w:r>
      <w:r>
        <w:rPr>
          <w:rFonts w:ascii="宋体" w:eastAsia="宋体" w:hAnsi="宋体" w:hint="eastAsia"/>
          <w:szCs w:val="21"/>
        </w:rPr>
        <w:t>得到的质粒利用两种内切酶分析，电泳的结果</w:t>
      </w:r>
      <w:r w:rsidR="00BD7969">
        <w:rPr>
          <w:rFonts w:ascii="宋体" w:eastAsia="宋体" w:hAnsi="宋体" w:hint="eastAsia"/>
          <w:szCs w:val="21"/>
        </w:rPr>
        <w:t>显示没有发现M</w:t>
      </w:r>
      <w:r w:rsidR="00BD7969">
        <w:rPr>
          <w:rFonts w:ascii="宋体" w:eastAsia="宋体" w:hAnsi="宋体"/>
          <w:szCs w:val="21"/>
        </w:rPr>
        <w:t>HETase</w:t>
      </w:r>
      <w:r w:rsidR="00FB7FEF">
        <w:rPr>
          <w:rFonts w:ascii="宋体" w:eastAsia="宋体" w:hAnsi="宋体" w:hint="eastAsia"/>
          <w:szCs w:val="21"/>
        </w:rPr>
        <w:t>，说明</w:t>
      </w:r>
      <w:r w:rsidR="00FB7FEF" w:rsidRPr="00FB7FEF">
        <w:rPr>
          <w:rFonts w:ascii="宋体" w:eastAsia="宋体" w:hAnsi="宋体"/>
          <w:szCs w:val="21"/>
        </w:rPr>
        <w:t>MHATase的构建过程正常进行，但是转化过程受阻。</w:t>
      </w:r>
      <w:r w:rsidR="002F05EA">
        <w:rPr>
          <w:rFonts w:ascii="宋体" w:eastAsia="宋体" w:hAnsi="宋体" w:hint="eastAsia"/>
          <w:szCs w:val="21"/>
        </w:rPr>
        <w:t>（左F</w:t>
      </w:r>
      <w:r w:rsidR="002F05EA">
        <w:rPr>
          <w:rFonts w:ascii="宋体" w:eastAsia="宋体" w:hAnsi="宋体"/>
          <w:szCs w:val="21"/>
        </w:rPr>
        <w:t>AST-PETase</w:t>
      </w:r>
      <w:r w:rsidR="002F05EA">
        <w:rPr>
          <w:rFonts w:ascii="宋体" w:eastAsia="宋体" w:hAnsi="宋体" w:hint="eastAsia"/>
          <w:szCs w:val="21"/>
        </w:rPr>
        <w:t>右M</w:t>
      </w:r>
      <w:r w:rsidR="002F05EA">
        <w:rPr>
          <w:rFonts w:ascii="宋体" w:eastAsia="宋体" w:hAnsi="宋体"/>
          <w:szCs w:val="21"/>
        </w:rPr>
        <w:t>HET</w:t>
      </w:r>
      <w:r w:rsidR="002F05EA">
        <w:rPr>
          <w:rFonts w:ascii="宋体" w:eastAsia="宋体" w:hAnsi="宋体" w:hint="eastAsia"/>
          <w:szCs w:val="21"/>
        </w:rPr>
        <w:t>ase）</w:t>
      </w:r>
    </w:p>
    <w:p w14:paraId="15A609A8" w14:textId="619AC41B" w:rsidR="006D2D05" w:rsidRDefault="006D2D05" w:rsidP="00FB6BDE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lastRenderedPageBreak/>
        <w:drawing>
          <wp:inline distT="0" distB="0" distL="0" distR="0" wp14:anchorId="09621F32" wp14:editId="43FB4A87">
            <wp:extent cx="5274310" cy="2874010"/>
            <wp:effectExtent l="0" t="0" r="2540" b="2540"/>
            <wp:docPr id="5113917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39171" name="图片 5113917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BF4E2" w14:textId="1C59C6C4" w:rsidR="006D2D05" w:rsidRDefault="006C5016" w:rsidP="003F585A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最终，</w:t>
      </w:r>
      <w:r w:rsidR="006D2D05">
        <w:rPr>
          <w:rFonts w:ascii="宋体" w:eastAsia="宋体" w:hAnsi="宋体" w:hint="eastAsia"/>
          <w:szCs w:val="21"/>
        </w:rPr>
        <w:t>3</w:t>
      </w:r>
      <w:r w:rsidR="006D2D05">
        <w:rPr>
          <w:rFonts w:ascii="宋体" w:eastAsia="宋体" w:hAnsi="宋体"/>
          <w:szCs w:val="21"/>
        </w:rPr>
        <w:t>0kDa</w:t>
      </w:r>
      <w:r w:rsidR="006D2D05">
        <w:rPr>
          <w:rFonts w:ascii="宋体" w:eastAsia="宋体" w:hAnsi="宋体" w:hint="eastAsia"/>
          <w:szCs w:val="21"/>
        </w:rPr>
        <w:t>左右出现的条带表明F</w:t>
      </w:r>
      <w:r w:rsidR="006D2D05">
        <w:rPr>
          <w:rFonts w:ascii="宋体" w:eastAsia="宋体" w:hAnsi="宋体"/>
          <w:szCs w:val="21"/>
        </w:rPr>
        <w:t>AST-PETase</w:t>
      </w:r>
      <w:r w:rsidR="006D2D05">
        <w:rPr>
          <w:rFonts w:ascii="宋体" w:eastAsia="宋体" w:hAnsi="宋体" w:hint="eastAsia"/>
          <w:szCs w:val="21"/>
        </w:rPr>
        <w:t>可能正常分泌到了培养基中。</w:t>
      </w:r>
    </w:p>
    <w:p w14:paraId="0341C19C" w14:textId="5C072A19" w:rsidR="00546C0D" w:rsidRDefault="00546C0D" w:rsidP="003F585A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该团队</w:t>
      </w:r>
      <w:r w:rsidRPr="00546C0D">
        <w:rPr>
          <w:rFonts w:ascii="宋体" w:eastAsia="宋体" w:hAnsi="宋体" w:hint="eastAsia"/>
          <w:szCs w:val="21"/>
        </w:rPr>
        <w:t>通过将化学和热预处理的</w:t>
      </w:r>
      <w:r w:rsidR="00502DE9">
        <w:rPr>
          <w:rFonts w:ascii="宋体" w:eastAsia="宋体" w:hAnsi="宋体" w:hint="eastAsia"/>
          <w:szCs w:val="21"/>
        </w:rPr>
        <w:t>P</w:t>
      </w:r>
      <w:r w:rsidR="00502DE9">
        <w:rPr>
          <w:rFonts w:ascii="宋体" w:eastAsia="宋体" w:hAnsi="宋体"/>
          <w:szCs w:val="21"/>
        </w:rPr>
        <w:t>RT</w:t>
      </w:r>
      <w:r w:rsidRPr="00546C0D">
        <w:rPr>
          <w:rFonts w:ascii="宋体" w:eastAsia="宋体" w:hAnsi="宋体" w:hint="eastAsia"/>
          <w:szCs w:val="21"/>
        </w:rPr>
        <w:t>塑料</w:t>
      </w:r>
      <w:r w:rsidRPr="00546C0D">
        <w:rPr>
          <w:rFonts w:ascii="宋体" w:eastAsia="宋体" w:hAnsi="宋体"/>
          <w:szCs w:val="21"/>
        </w:rPr>
        <w:t>添加到表达宿主的生长培养基中进行了塑料解聚实验。</w:t>
      </w:r>
      <w:r w:rsidR="00120B3A">
        <w:rPr>
          <w:rFonts w:ascii="宋体" w:eastAsia="宋体" w:hAnsi="宋体" w:hint="eastAsia"/>
          <w:szCs w:val="21"/>
        </w:rPr>
        <w:t>但是</w:t>
      </w:r>
      <w:r w:rsidRPr="00546C0D">
        <w:rPr>
          <w:rFonts w:ascii="宋体" w:eastAsia="宋体" w:hAnsi="宋体" w:hint="eastAsia"/>
          <w:szCs w:val="21"/>
        </w:rPr>
        <w:t>没有观察到质量损失</w:t>
      </w:r>
      <w:r w:rsidR="003D35BD">
        <w:rPr>
          <w:rFonts w:ascii="宋体" w:eastAsia="宋体" w:hAnsi="宋体" w:hint="eastAsia"/>
          <w:szCs w:val="21"/>
        </w:rPr>
        <w:t>，</w:t>
      </w:r>
      <w:r w:rsidR="003D35BD" w:rsidRPr="003D35BD">
        <w:rPr>
          <w:rFonts w:ascii="宋体" w:eastAsia="宋体" w:hAnsi="宋体" w:hint="eastAsia"/>
          <w:szCs w:val="21"/>
        </w:rPr>
        <w:t>很可能是由于酶分泌方面存在问题</w:t>
      </w:r>
      <w:r w:rsidR="00B14811">
        <w:rPr>
          <w:rFonts w:ascii="宋体" w:eastAsia="宋体" w:hAnsi="宋体" w:hint="eastAsia"/>
          <w:szCs w:val="21"/>
        </w:rPr>
        <w:t>。</w:t>
      </w:r>
    </w:p>
    <w:p w14:paraId="4FC78508" w14:textId="4C2F5757" w:rsidR="000B669D" w:rsidRDefault="000B669D" w:rsidP="000B669D">
      <w:pPr>
        <w:rPr>
          <w:rFonts w:ascii="宋体" w:eastAsia="宋体" w:hAnsi="宋体"/>
          <w:szCs w:val="21"/>
        </w:rPr>
      </w:pPr>
      <w:r w:rsidRPr="000B669D">
        <w:rPr>
          <w:rFonts w:ascii="黑体" w:eastAsia="黑体" w:hAnsi="黑体" w:hint="eastAsia"/>
          <w:sz w:val="28"/>
          <w:szCs w:val="28"/>
        </w:rPr>
        <w:t>3评价</w:t>
      </w:r>
    </w:p>
    <w:p w14:paraId="2448DC2D" w14:textId="489ADB4B" w:rsidR="00083D74" w:rsidRDefault="000B669D" w:rsidP="00083D74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这个研究的整体</w:t>
      </w:r>
      <w:r w:rsidR="00502DE9">
        <w:rPr>
          <w:rFonts w:ascii="宋体" w:eastAsia="宋体" w:hAnsi="宋体" w:hint="eastAsia"/>
          <w:szCs w:val="21"/>
        </w:rPr>
        <w:t>设计</w:t>
      </w:r>
      <w:r>
        <w:rPr>
          <w:rFonts w:ascii="宋体" w:eastAsia="宋体" w:hAnsi="宋体" w:hint="eastAsia"/>
          <w:szCs w:val="21"/>
        </w:rPr>
        <w:t>思路较为新颖，并且这个转化链的设计</w:t>
      </w:r>
      <w:r w:rsidR="0033624D">
        <w:rPr>
          <w:rFonts w:ascii="宋体" w:eastAsia="宋体" w:hAnsi="宋体" w:hint="eastAsia"/>
          <w:szCs w:val="21"/>
        </w:rPr>
        <w:t>很长，</w:t>
      </w:r>
      <w:r w:rsidR="00101B8B">
        <w:rPr>
          <w:rFonts w:ascii="宋体" w:eastAsia="宋体" w:hAnsi="宋体" w:hint="eastAsia"/>
          <w:szCs w:val="21"/>
        </w:rPr>
        <w:t>从塑料垃圾到食物，看起来有很大的应用价值</w:t>
      </w:r>
      <w:r w:rsidR="0033624D">
        <w:rPr>
          <w:rFonts w:ascii="宋体" w:eastAsia="宋体" w:hAnsi="宋体" w:hint="eastAsia"/>
          <w:szCs w:val="21"/>
        </w:rPr>
        <w:t>。但是这个项目的完成度</w:t>
      </w:r>
      <w:r w:rsidR="00B14811">
        <w:rPr>
          <w:rFonts w:ascii="宋体" w:eastAsia="宋体" w:hAnsi="宋体" w:hint="eastAsia"/>
          <w:szCs w:val="21"/>
        </w:rPr>
        <w:t>实在是太低了。</w:t>
      </w:r>
      <w:r w:rsidR="00502DE9">
        <w:rPr>
          <w:rFonts w:ascii="宋体" w:eastAsia="宋体" w:hAnsi="宋体" w:hint="eastAsia"/>
          <w:szCs w:val="21"/>
        </w:rPr>
        <w:t>P</w:t>
      </w:r>
      <w:r w:rsidR="00502DE9">
        <w:rPr>
          <w:rFonts w:ascii="宋体" w:eastAsia="宋体" w:hAnsi="宋体"/>
          <w:szCs w:val="21"/>
        </w:rPr>
        <w:t>ET</w:t>
      </w:r>
      <w:r w:rsidR="00502DE9">
        <w:rPr>
          <w:rFonts w:ascii="宋体" w:eastAsia="宋体" w:hAnsi="宋体" w:hint="eastAsia"/>
          <w:szCs w:val="21"/>
        </w:rPr>
        <w:t>ase生产出来但是没有效果，M</w:t>
      </w:r>
      <w:r w:rsidR="00502DE9">
        <w:rPr>
          <w:rFonts w:ascii="宋体" w:eastAsia="宋体" w:hAnsi="宋体"/>
          <w:szCs w:val="21"/>
        </w:rPr>
        <w:t>HET</w:t>
      </w:r>
      <w:r w:rsidR="00502DE9">
        <w:rPr>
          <w:rFonts w:ascii="宋体" w:eastAsia="宋体" w:hAnsi="宋体" w:hint="eastAsia"/>
          <w:szCs w:val="21"/>
        </w:rPr>
        <w:t>ase没有做出来，</w:t>
      </w:r>
      <w:r w:rsidR="00502DE9">
        <w:rPr>
          <w:rFonts w:ascii="宋体" w:eastAsia="宋体" w:hAnsi="宋体"/>
          <w:szCs w:val="21"/>
        </w:rPr>
        <w:t>EG</w:t>
      </w:r>
      <w:r w:rsidR="00502DE9">
        <w:rPr>
          <w:rFonts w:ascii="宋体" w:eastAsia="宋体" w:hAnsi="宋体" w:hint="eastAsia"/>
          <w:szCs w:val="21"/>
        </w:rPr>
        <w:t>和T</w:t>
      </w:r>
      <w:r w:rsidR="00502DE9">
        <w:rPr>
          <w:rFonts w:ascii="宋体" w:eastAsia="宋体" w:hAnsi="宋体"/>
          <w:szCs w:val="21"/>
        </w:rPr>
        <w:t>PA</w:t>
      </w:r>
      <w:r w:rsidR="00502DE9">
        <w:rPr>
          <w:rFonts w:ascii="宋体" w:eastAsia="宋体" w:hAnsi="宋体" w:hint="eastAsia"/>
          <w:szCs w:val="21"/>
        </w:rPr>
        <w:t>的后续利用都没有进行实验。</w:t>
      </w:r>
    </w:p>
    <w:p w14:paraId="1DBD14CB" w14:textId="3302486E" w:rsidR="00800476" w:rsidRPr="000B669D" w:rsidRDefault="00800476" w:rsidP="00424B26">
      <w:pPr>
        <w:ind w:firstLineChars="200" w:firstLine="420"/>
        <w:rPr>
          <w:rFonts w:ascii="宋体" w:eastAsia="宋体" w:hAnsi="宋体"/>
          <w:szCs w:val="21"/>
        </w:rPr>
      </w:pPr>
      <w:r w:rsidRPr="00800476">
        <w:rPr>
          <w:rFonts w:ascii="宋体" w:eastAsia="宋体" w:hAnsi="宋体"/>
          <w:szCs w:val="21"/>
        </w:rPr>
        <w:t>Nominated for Best Environment Project，Best Human Practices，Best Wiki，Best Education</w:t>
      </w:r>
    </w:p>
    <w:sectPr w:rsidR="00800476" w:rsidRPr="000B66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D71CAF"/>
    <w:multiLevelType w:val="hybridMultilevel"/>
    <w:tmpl w:val="4CA0F7B4"/>
    <w:lvl w:ilvl="0" w:tplc="0409000F">
      <w:start w:val="1"/>
      <w:numFmt w:val="decimal"/>
      <w:lvlText w:val="%1."/>
      <w:lvlJc w:val="left"/>
      <w:pPr>
        <w:ind w:left="860" w:hanging="440"/>
      </w:p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num w:numId="1" w16cid:durableId="10445972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F9F"/>
    <w:rsid w:val="00083D74"/>
    <w:rsid w:val="000B669D"/>
    <w:rsid w:val="00101B8B"/>
    <w:rsid w:val="00110817"/>
    <w:rsid w:val="0011667F"/>
    <w:rsid w:val="00120B3A"/>
    <w:rsid w:val="0018238D"/>
    <w:rsid w:val="001971C7"/>
    <w:rsid w:val="001A0F38"/>
    <w:rsid w:val="001A2FDC"/>
    <w:rsid w:val="001E7575"/>
    <w:rsid w:val="001F49C8"/>
    <w:rsid w:val="00291FEF"/>
    <w:rsid w:val="002A2F9F"/>
    <w:rsid w:val="002A3DB3"/>
    <w:rsid w:val="002F05EA"/>
    <w:rsid w:val="002F625F"/>
    <w:rsid w:val="0033624D"/>
    <w:rsid w:val="00382E8D"/>
    <w:rsid w:val="003941FA"/>
    <w:rsid w:val="00397B5E"/>
    <w:rsid w:val="003C7089"/>
    <w:rsid w:val="003D35BD"/>
    <w:rsid w:val="003F585A"/>
    <w:rsid w:val="00424B26"/>
    <w:rsid w:val="004534D8"/>
    <w:rsid w:val="004946BF"/>
    <w:rsid w:val="004B274F"/>
    <w:rsid w:val="004D008F"/>
    <w:rsid w:val="00502DE9"/>
    <w:rsid w:val="005140C3"/>
    <w:rsid w:val="00514C12"/>
    <w:rsid w:val="00524841"/>
    <w:rsid w:val="005333AD"/>
    <w:rsid w:val="00542A4A"/>
    <w:rsid w:val="00546C0D"/>
    <w:rsid w:val="005D5663"/>
    <w:rsid w:val="00620830"/>
    <w:rsid w:val="00624A60"/>
    <w:rsid w:val="0064731F"/>
    <w:rsid w:val="006C5016"/>
    <w:rsid w:val="006D2D05"/>
    <w:rsid w:val="00751FB6"/>
    <w:rsid w:val="0077004F"/>
    <w:rsid w:val="00794121"/>
    <w:rsid w:val="007C1BB1"/>
    <w:rsid w:val="00800476"/>
    <w:rsid w:val="008E46E5"/>
    <w:rsid w:val="00917572"/>
    <w:rsid w:val="00943B30"/>
    <w:rsid w:val="00956234"/>
    <w:rsid w:val="009926A0"/>
    <w:rsid w:val="009E0A8D"/>
    <w:rsid w:val="00A13B03"/>
    <w:rsid w:val="00A34466"/>
    <w:rsid w:val="00A44655"/>
    <w:rsid w:val="00B131A2"/>
    <w:rsid w:val="00B14811"/>
    <w:rsid w:val="00B576B6"/>
    <w:rsid w:val="00BD7969"/>
    <w:rsid w:val="00C53CD6"/>
    <w:rsid w:val="00C62F59"/>
    <w:rsid w:val="00C74183"/>
    <w:rsid w:val="00D43B92"/>
    <w:rsid w:val="00DA64CA"/>
    <w:rsid w:val="00DB2FBB"/>
    <w:rsid w:val="00DE2D3C"/>
    <w:rsid w:val="00E024BA"/>
    <w:rsid w:val="00E273A5"/>
    <w:rsid w:val="00E3067C"/>
    <w:rsid w:val="00ED230C"/>
    <w:rsid w:val="00EF6FEB"/>
    <w:rsid w:val="00FB6BDE"/>
    <w:rsid w:val="00FB7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11290"/>
  <w15:chartTrackingRefBased/>
  <w15:docId w15:val="{75D59AA7-54F2-4062-BCE9-4F1FEF757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A0F3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239</TotalTime>
  <Pages>5</Pages>
  <Words>233</Words>
  <Characters>1332</Characters>
  <Application>Microsoft Office Word</Application>
  <DocSecurity>0</DocSecurity>
  <Lines>11</Lines>
  <Paragraphs>3</Paragraphs>
  <ScaleCrop>false</ScaleCrop>
  <Company/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Jianting Gong</dc:creator>
  <cp:keywords/>
  <dc:description/>
  <cp:lastModifiedBy>Jianting Gong</cp:lastModifiedBy>
  <cp:revision>70</cp:revision>
  <dcterms:created xsi:type="dcterms:W3CDTF">2024-01-31T07:03:00Z</dcterms:created>
  <dcterms:modified xsi:type="dcterms:W3CDTF">2024-01-31T11:53:00Z</dcterms:modified>
</cp:coreProperties>
</file>